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86" w:rsidRPr="00F23486" w:rsidRDefault="00F23486" w:rsidP="00F23486">
      <w:pPr>
        <w:tabs>
          <w:tab w:val="left" w:pos="4365"/>
        </w:tabs>
        <w:spacing w:after="0"/>
        <w:ind w:hanging="142"/>
        <w:jc w:val="center"/>
        <w:rPr>
          <w:rFonts w:ascii="Times New Roman" w:eastAsiaTheme="minorHAnsi" w:hAnsi="Times New Roman" w:cs="Times New Roman"/>
          <w:lang w:eastAsia="en-US"/>
        </w:rPr>
      </w:pPr>
      <w:r w:rsidRPr="00F23486"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3680CE3F" wp14:editId="06751291">
            <wp:extent cx="1609725" cy="1219200"/>
            <wp:effectExtent l="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3486">
        <w:rPr>
          <w:rFonts w:eastAsiaTheme="minorHAnsi"/>
          <w:sz w:val="32"/>
          <w:szCs w:val="32"/>
          <w:lang w:eastAsia="en-US"/>
        </w:rPr>
        <w:t xml:space="preserve">                     </w:t>
      </w:r>
    </w:p>
    <w:p w:rsidR="00F23486" w:rsidRPr="00F23486" w:rsidRDefault="00F23486" w:rsidP="00F23486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234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РЕСПУБЛИКА ДАГЕСТАН</w:t>
      </w:r>
    </w:p>
    <w:p w:rsidR="00F23486" w:rsidRPr="00F23486" w:rsidRDefault="00F23486" w:rsidP="00F23486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234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МУНИЦИПАЛЬНОЕ КАЗЕННОЕ ДОШКОЛЬНОЕ</w:t>
      </w:r>
    </w:p>
    <w:p w:rsidR="00F23486" w:rsidRPr="00F23486" w:rsidRDefault="00F23486" w:rsidP="00F23486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234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ОБРАЗОВАТЕЛЬНОЕ УЧРЕЖДЕНИЕ</w:t>
      </w:r>
    </w:p>
    <w:p w:rsidR="00F23486" w:rsidRPr="00F23486" w:rsidRDefault="00F23486" w:rsidP="00F23486">
      <w:pPr>
        <w:spacing w:after="0"/>
        <w:ind w:hanging="142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2348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«ЮХАРИСТАЛЬСКИЙ ДЕТСКИЙ САД»</w:t>
      </w:r>
    </w:p>
    <w:p w:rsidR="00F23486" w:rsidRPr="00F23486" w:rsidRDefault="00F23486" w:rsidP="00F23486">
      <w:pPr>
        <w:spacing w:after="0"/>
        <w:ind w:hanging="142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23486" w:rsidRPr="00F23486" w:rsidRDefault="00F23486" w:rsidP="00F23486">
      <w:pPr>
        <w:spacing w:after="0"/>
        <w:ind w:hanging="142"/>
        <w:rPr>
          <w:rFonts w:ascii="Times New Roman" w:eastAsiaTheme="minorHAnsi" w:hAnsi="Times New Roman" w:cs="Times New Roman"/>
          <w:b/>
          <w:u w:val="single"/>
          <w:lang w:eastAsia="en-US"/>
        </w:rPr>
      </w:pPr>
      <w:r w:rsidRPr="00F23486">
        <w:rPr>
          <w:rFonts w:ascii="Times New Roman" w:eastAsiaTheme="minorHAnsi" w:hAnsi="Times New Roman" w:cs="Times New Roman"/>
          <w:b/>
          <w:lang w:eastAsia="en-US"/>
        </w:rPr>
        <w:t xml:space="preserve">                                            </w:t>
      </w:r>
      <w:r w:rsidRPr="00F23486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368774, </w:t>
      </w:r>
      <w:r w:rsidRPr="00F23486">
        <w:rPr>
          <w:rFonts w:ascii="Times New Roman" w:eastAsiaTheme="minorHAnsi" w:hAnsi="Times New Roman" w:cs="Times New Roman"/>
          <w:b/>
          <w:u w:val="single"/>
          <w:lang w:val="en-US" w:eastAsia="en-US"/>
        </w:rPr>
        <w:t>c</w:t>
      </w:r>
      <w:r w:rsidRPr="00F23486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. </w:t>
      </w:r>
      <w:proofErr w:type="spellStart"/>
      <w:r w:rsidRPr="00F23486">
        <w:rPr>
          <w:rFonts w:ascii="Times New Roman" w:eastAsiaTheme="minorHAnsi" w:hAnsi="Times New Roman" w:cs="Times New Roman"/>
          <w:b/>
          <w:u w:val="single"/>
          <w:lang w:eastAsia="en-US"/>
        </w:rPr>
        <w:t>Юхари</w:t>
      </w:r>
      <w:proofErr w:type="spellEnd"/>
      <w:r w:rsidRPr="00F23486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-стал, </w:t>
      </w:r>
      <w:r w:rsidRPr="00F23486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Е.</w:t>
      </w:r>
      <w:r w:rsidRPr="00F23486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mail</w:t>
      </w:r>
      <w:r w:rsidRPr="00F23486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/</w:t>
      </w:r>
      <w:proofErr w:type="spellStart"/>
      <w:r w:rsidRPr="00F23486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yukharistal</w:t>
      </w:r>
      <w:proofErr w:type="spellEnd"/>
      <w:r w:rsidRPr="00F23486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@</w:t>
      </w:r>
      <w:r w:rsidRPr="00F23486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mail</w:t>
      </w:r>
      <w:r w:rsidRPr="00F23486">
        <w:rPr>
          <w:rFonts w:ascii="Times New Roman" w:eastAsiaTheme="minorHAnsi" w:hAnsi="Times New Roman" w:cs="Times New Roman"/>
          <w:color w:val="0000FF"/>
          <w:u w:val="single"/>
          <w:lang w:eastAsia="en-US"/>
        </w:rPr>
        <w:t>.</w:t>
      </w:r>
      <w:proofErr w:type="spellStart"/>
      <w:r w:rsidRPr="00F23486">
        <w:rPr>
          <w:rFonts w:ascii="Times New Roman" w:eastAsiaTheme="minorHAnsi" w:hAnsi="Times New Roman" w:cs="Times New Roman"/>
          <w:color w:val="0000FF"/>
          <w:u w:val="single"/>
          <w:lang w:val="en-US" w:eastAsia="en-US"/>
        </w:rPr>
        <w:t>ru</w:t>
      </w:r>
      <w:proofErr w:type="spellEnd"/>
      <w:r w:rsidRPr="00F23486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   </w:t>
      </w:r>
    </w:p>
    <w:p w:rsidR="00F23486" w:rsidRPr="00F23486" w:rsidRDefault="00F23486" w:rsidP="00F23486">
      <w:pPr>
        <w:spacing w:after="0"/>
        <w:ind w:hanging="142"/>
        <w:rPr>
          <w:rFonts w:ascii="Times New Roman" w:eastAsiaTheme="minorHAnsi" w:hAnsi="Times New Roman" w:cs="Times New Roman"/>
          <w:b/>
          <w:u w:val="single"/>
          <w:lang w:eastAsia="en-US"/>
        </w:rPr>
      </w:pPr>
    </w:p>
    <w:p w:rsidR="00F23486" w:rsidRPr="00F23486" w:rsidRDefault="00F23486" w:rsidP="00F23486">
      <w:pPr>
        <w:spacing w:after="0"/>
        <w:ind w:hanging="142"/>
        <w:rPr>
          <w:rFonts w:ascii="Times New Roman" w:eastAsiaTheme="minorHAnsi" w:hAnsi="Times New Roman" w:cs="Times New Roman"/>
          <w:b/>
          <w:iCs/>
          <w:lang w:eastAsia="en-US"/>
        </w:rPr>
      </w:pPr>
      <w:r w:rsidRPr="00F23486">
        <w:rPr>
          <w:rFonts w:ascii="Times New Roman" w:eastAsiaTheme="minorHAnsi" w:hAnsi="Times New Roman" w:cs="Times New Roman"/>
          <w:lang w:eastAsia="en-US"/>
        </w:rPr>
        <w:t xml:space="preserve">«   » </w:t>
      </w:r>
      <w:r w:rsidRPr="00F23486">
        <w:rPr>
          <w:rFonts w:ascii="Times New Roman" w:eastAsiaTheme="minorHAnsi" w:hAnsi="Times New Roman" w:cs="Times New Roman"/>
          <w:u w:val="single"/>
          <w:lang w:eastAsia="en-US"/>
        </w:rPr>
        <w:t xml:space="preserve">               </w:t>
      </w:r>
      <w:r w:rsidRPr="00F23486">
        <w:rPr>
          <w:rFonts w:ascii="Times New Roman" w:eastAsiaTheme="minorHAnsi" w:hAnsi="Times New Roman" w:cs="Times New Roman"/>
          <w:lang w:eastAsia="en-US"/>
        </w:rPr>
        <w:t>2017г.</w:t>
      </w:r>
      <w:r w:rsidRPr="00F23486">
        <w:rPr>
          <w:rFonts w:ascii="Times New Roman" w:eastAsiaTheme="minorHAnsi" w:hAnsi="Times New Roman" w:cs="Times New Roman"/>
          <w:lang w:eastAsia="en-US"/>
        </w:rPr>
        <w:tab/>
        <w:t xml:space="preserve">                                                                                       №</w:t>
      </w:r>
      <w:r w:rsidRPr="00F23486">
        <w:rPr>
          <w:rFonts w:ascii="Times New Roman" w:eastAsiaTheme="minorHAnsi" w:hAnsi="Times New Roman" w:cs="Times New Roman"/>
          <w:u w:val="single"/>
          <w:lang w:eastAsia="en-US"/>
        </w:rPr>
        <w:t>__  _</w:t>
      </w:r>
      <w:r w:rsidRPr="00F23486">
        <w:rPr>
          <w:rFonts w:ascii="Times New Roman" w:eastAsiaTheme="minorHAnsi" w:hAnsi="Times New Roman" w:cs="Times New Roman"/>
          <w:b/>
          <w:iCs/>
          <w:lang w:eastAsia="en-US"/>
        </w:rPr>
        <w:t xml:space="preserve">         </w:t>
      </w:r>
    </w:p>
    <w:p w:rsidR="00F23486" w:rsidRPr="00F23486" w:rsidRDefault="00F23486" w:rsidP="00F23486">
      <w:pPr>
        <w:rPr>
          <w:rFonts w:eastAsiaTheme="minorHAnsi"/>
          <w:sz w:val="24"/>
          <w:szCs w:val="24"/>
          <w:lang w:eastAsia="en-US"/>
        </w:rPr>
      </w:pPr>
    </w:p>
    <w:p w:rsidR="00F23486" w:rsidRPr="00F23486" w:rsidRDefault="00F23486" w:rsidP="00F23486">
      <w:pPr>
        <w:rPr>
          <w:rFonts w:eastAsiaTheme="minorHAnsi"/>
          <w:sz w:val="24"/>
          <w:szCs w:val="24"/>
          <w:lang w:eastAsia="en-US"/>
        </w:rPr>
      </w:pPr>
      <w:r w:rsidRPr="00F23486">
        <w:rPr>
          <w:rFonts w:eastAsiaTheme="minorHAnsi"/>
          <w:sz w:val="24"/>
          <w:szCs w:val="24"/>
          <w:lang w:eastAsia="en-US"/>
        </w:rPr>
        <w:t xml:space="preserve">           </w:t>
      </w:r>
    </w:p>
    <w:p w:rsidR="00F23486" w:rsidRDefault="00F23486" w:rsidP="00F234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3486" w:rsidRDefault="00F23486" w:rsidP="00F234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F23486" w:rsidRDefault="00F23486" w:rsidP="00F234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                                                                                              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Заведующая МКДОУ детского сада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Юхаристальский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23486" w:rsidRDefault="00F23486" w:rsidP="00F234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04.07.16год                                                             ______</w:t>
      </w:r>
      <w:r>
        <w:rPr>
          <w:rFonts w:ascii="Times New Roman" w:hAnsi="Times New Roman" w:cs="Times New Roman"/>
          <w:sz w:val="28"/>
          <w:szCs w:val="28"/>
        </w:rPr>
        <w:t>Гаджиева С.Б.</w:t>
      </w:r>
    </w:p>
    <w:p w:rsidR="00F23486" w:rsidRDefault="00F23486" w:rsidP="00F23486">
      <w:pPr>
        <w:rPr>
          <w:rFonts w:ascii="Times New Roman" w:hAnsi="Times New Roman" w:cs="Times New Roman"/>
          <w:sz w:val="28"/>
          <w:szCs w:val="28"/>
        </w:rPr>
      </w:pPr>
    </w:p>
    <w:p w:rsidR="00F23486" w:rsidRDefault="00F23486" w:rsidP="00F234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 обязанности лица, ответственного за реализацию антикоррупционной политики в ДОУ</w:t>
      </w:r>
    </w:p>
    <w:p w:rsidR="00F23486" w:rsidRDefault="00F23486" w:rsidP="00F23486">
      <w:pPr>
        <w:rPr>
          <w:rFonts w:ascii="Times New Roman" w:hAnsi="Times New Roman" w:cs="Times New Roman"/>
          <w:sz w:val="28"/>
          <w:szCs w:val="28"/>
        </w:rPr>
      </w:pPr>
    </w:p>
    <w:p w:rsidR="00F23486" w:rsidRDefault="00F23486" w:rsidP="00F234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1.1. В своей работе руководствуется:</w:t>
      </w:r>
      <w:r>
        <w:rPr>
          <w:rFonts w:ascii="Times New Roman" w:hAnsi="Times New Roman" w:cs="Times New Roman"/>
          <w:sz w:val="28"/>
          <w:szCs w:val="28"/>
        </w:rPr>
        <w:br/>
        <w:t>- Конституцией Российской Федерации;</w:t>
      </w:r>
      <w:r>
        <w:rPr>
          <w:rFonts w:ascii="Times New Roman" w:hAnsi="Times New Roman" w:cs="Times New Roman"/>
          <w:sz w:val="28"/>
          <w:szCs w:val="28"/>
        </w:rPr>
        <w:br/>
        <w:t>- законодательными и нормативными документами по противодействию коррупции;</w:t>
      </w:r>
      <w:r>
        <w:rPr>
          <w:rFonts w:ascii="Times New Roman" w:hAnsi="Times New Roman" w:cs="Times New Roman"/>
          <w:sz w:val="28"/>
          <w:szCs w:val="28"/>
        </w:rPr>
        <w:br/>
        <w:t>- уставом и локальными правовыми актами ДОУ;</w:t>
      </w:r>
      <w:r>
        <w:rPr>
          <w:rFonts w:ascii="Times New Roman" w:hAnsi="Times New Roman" w:cs="Times New Roman"/>
          <w:sz w:val="28"/>
          <w:szCs w:val="28"/>
        </w:rPr>
        <w:br/>
        <w:t>- настоящими функциональными обязанностями;</w:t>
      </w:r>
      <w:r>
        <w:rPr>
          <w:rFonts w:ascii="Times New Roman" w:hAnsi="Times New Roman" w:cs="Times New Roman"/>
          <w:sz w:val="28"/>
          <w:szCs w:val="28"/>
        </w:rPr>
        <w:br/>
        <w:t>- Правилами внутреннего трудового распорядка.</w:t>
      </w:r>
      <w:r>
        <w:rPr>
          <w:rFonts w:ascii="Times New Roman" w:hAnsi="Times New Roman" w:cs="Times New Roman"/>
          <w:sz w:val="28"/>
          <w:szCs w:val="28"/>
        </w:rPr>
        <w:br/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 за реализацию антикоррупционной политики должен знать:</w:t>
      </w:r>
      <w:r>
        <w:rPr>
          <w:rFonts w:ascii="Times New Roman" w:hAnsi="Times New Roman" w:cs="Times New Roman"/>
          <w:sz w:val="28"/>
          <w:szCs w:val="28"/>
        </w:rPr>
        <w:br/>
        <w:t>- цели и задачи внедрения антикоррупционной политики;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- используемые в политике понятия и определения;</w:t>
      </w:r>
      <w:r>
        <w:rPr>
          <w:rFonts w:ascii="Times New Roman" w:hAnsi="Times New Roman" w:cs="Times New Roman"/>
          <w:sz w:val="28"/>
          <w:szCs w:val="28"/>
        </w:rPr>
        <w:br/>
        <w:t>- основные принципы антикоррупционной деятельности ДОУ;</w:t>
      </w:r>
      <w:r>
        <w:rPr>
          <w:rFonts w:ascii="Times New Roman" w:hAnsi="Times New Roman" w:cs="Times New Roman"/>
          <w:sz w:val="28"/>
          <w:szCs w:val="28"/>
        </w:rPr>
        <w:br/>
        <w:t>- область применения политики и круг лиц, попадающих под ее действие;</w:t>
      </w:r>
      <w:r>
        <w:rPr>
          <w:rFonts w:ascii="Times New Roman" w:hAnsi="Times New Roman" w:cs="Times New Roman"/>
          <w:sz w:val="28"/>
          <w:szCs w:val="28"/>
        </w:rPr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>
        <w:rPr>
          <w:rFonts w:ascii="Times New Roman" w:hAnsi="Times New Roman" w:cs="Times New Roman"/>
          <w:sz w:val="28"/>
          <w:szCs w:val="28"/>
        </w:rPr>
        <w:br/>
        <w:t>- ответственность сотрудников за несоблюдение требований антикоррупционной политики;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- порядок пересмотра и внесения изменений в антикоррупционную политику организации.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Функциональные обязанности</w:t>
      </w:r>
      <w:r>
        <w:rPr>
          <w:rFonts w:ascii="Times New Roman" w:hAnsi="Times New Roman" w:cs="Times New Roman"/>
          <w:sz w:val="28"/>
          <w:szCs w:val="28"/>
        </w:rPr>
        <w:br/>
        <w:t xml:space="preserve">Ответственный за реализацию антикоррупционной политики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  <w:t>-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изменения и дополнения;</w:t>
      </w:r>
      <w:r>
        <w:rPr>
          <w:rFonts w:ascii="Times New Roman" w:hAnsi="Times New Roman" w:cs="Times New Roman"/>
          <w:sz w:val="28"/>
          <w:szCs w:val="28"/>
        </w:rPr>
        <w:br/>
        <w:t>- выявляет и устраняет причины и условия, порождающие коррупцию;</w:t>
      </w:r>
      <w:r>
        <w:rPr>
          <w:rFonts w:ascii="Times New Roman" w:hAnsi="Times New Roman" w:cs="Times New Roman"/>
          <w:sz w:val="28"/>
          <w:szCs w:val="28"/>
        </w:rPr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создает единую систему мониторинга и информирования сотрудников по проблемам коррупции;</w:t>
      </w:r>
      <w:r>
        <w:rPr>
          <w:rFonts w:ascii="Times New Roman" w:hAnsi="Times New Roman" w:cs="Times New Roman"/>
          <w:sz w:val="28"/>
          <w:szCs w:val="28"/>
        </w:rPr>
        <w:br/>
        <w:t>- осуществляет антикоррупционную пропаганду и воспитание;</w:t>
      </w:r>
      <w:r>
        <w:rPr>
          <w:rFonts w:ascii="Times New Roman" w:hAnsi="Times New Roman" w:cs="Times New Roman"/>
          <w:sz w:val="28"/>
          <w:szCs w:val="28"/>
        </w:rPr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>
        <w:rPr>
          <w:rFonts w:ascii="Times New Roman" w:hAnsi="Times New Roman" w:cs="Times New Roman"/>
          <w:sz w:val="28"/>
          <w:szCs w:val="28"/>
        </w:rPr>
        <w:br/>
        <w:t>- участвует в разработке форм и методов осуществления антикоррупционной деятельности и контролирует их реализацию;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 xml:space="preserve">- содействует работе по проведению анализа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издаваемых администрацией</w:t>
      </w:r>
    </w:p>
    <w:p w:rsidR="00F23486" w:rsidRDefault="00F23486" w:rsidP="00F2348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ДОУ документов нормативного характера по вопросам противодействия коррупции;</w:t>
      </w:r>
      <w:r>
        <w:rPr>
          <w:rFonts w:ascii="Times New Roman" w:hAnsi="Times New Roman" w:cs="Times New Roman"/>
          <w:sz w:val="28"/>
          <w:szCs w:val="28"/>
        </w:rPr>
        <w:br/>
        <w:t>- содействует внесению дополнений в нормативные правовые акты с учетом изменений действующего законодательства;</w:t>
      </w:r>
      <w:r>
        <w:rPr>
          <w:rFonts w:ascii="Times New Roman" w:hAnsi="Times New Roman" w:cs="Times New Roman"/>
          <w:sz w:val="28"/>
          <w:szCs w:val="28"/>
        </w:rPr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>
        <w:rPr>
          <w:rFonts w:ascii="Times New Roman" w:hAnsi="Times New Roman" w:cs="Times New Roman"/>
          <w:sz w:val="28"/>
          <w:szCs w:val="28"/>
        </w:rPr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- сообщает заведующему ДОУ о возможности возникновения либо возникшем у работника конфликте интересов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>
        <w:rPr>
          <w:rFonts w:ascii="Times New Roman" w:hAnsi="Times New Roman" w:cs="Times New Roman"/>
          <w:sz w:val="28"/>
          <w:szCs w:val="28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>
        <w:rPr>
          <w:rFonts w:ascii="Times New Roman" w:hAnsi="Times New Roman" w:cs="Times New Roman"/>
          <w:sz w:val="28"/>
          <w:szCs w:val="28"/>
        </w:rPr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>
        <w:rPr>
          <w:rFonts w:ascii="Times New Roman" w:hAnsi="Times New Roman" w:cs="Times New Roman"/>
          <w:sz w:val="28"/>
          <w:szCs w:val="28"/>
        </w:rPr>
        <w:br/>
        <w:t>2.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Перечень сведений, подлежащих отражению в уведомлении, должен содержать:</w:t>
      </w:r>
      <w:r>
        <w:rPr>
          <w:rFonts w:ascii="Times New Roman" w:hAnsi="Times New Roman" w:cs="Times New Roman"/>
          <w:sz w:val="28"/>
          <w:szCs w:val="28"/>
        </w:rPr>
        <w:br/>
        <w:t>- фамилию, имя, отчество, должность, место жительства и телефон лица, направившего уведомление;</w:t>
      </w:r>
      <w:r>
        <w:rPr>
          <w:rFonts w:ascii="Times New Roman" w:hAnsi="Times New Roman" w:cs="Times New Roman"/>
          <w:sz w:val="28"/>
          <w:szCs w:val="28"/>
        </w:rP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>
        <w:rPr>
          <w:rFonts w:ascii="Times New Roman" w:hAnsi="Times New Roman" w:cs="Times New Roman"/>
          <w:sz w:val="28"/>
          <w:szCs w:val="28"/>
        </w:rPr>
        <w:br/>
        <w:t>- все известные сведения о физическом (юридическом) лице, склоняющем к коррупционному правонарушению;</w:t>
      </w:r>
      <w:r>
        <w:rPr>
          <w:rFonts w:ascii="Times New Roman" w:hAnsi="Times New Roman" w:cs="Times New Roman"/>
          <w:sz w:val="28"/>
          <w:szCs w:val="28"/>
        </w:rP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>
        <w:rPr>
          <w:rFonts w:ascii="Times New Roman" w:hAnsi="Times New Roman" w:cs="Times New Roman"/>
          <w:sz w:val="28"/>
          <w:szCs w:val="28"/>
        </w:rPr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>
        <w:rPr>
          <w:rFonts w:ascii="Times New Roman" w:hAnsi="Times New Roman" w:cs="Times New Roman"/>
          <w:sz w:val="28"/>
          <w:szCs w:val="28"/>
        </w:rPr>
        <w:br/>
        <w:t>5. Конфиденциальность полученных сведений обеспечивается заведующим ДОУ.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4. Ответственность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>
        <w:rPr>
          <w:rFonts w:ascii="Times New Roman" w:hAnsi="Times New Roman" w:cs="Times New Roman"/>
          <w:sz w:val="28"/>
          <w:szCs w:val="28"/>
        </w:rPr>
        <w:br/>
        <w:t>4.2 Ответственность за реализацию антикоррупционной политики в ДОУ несет ответственность за совершенные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>
        <w:rPr>
          <w:rFonts w:ascii="Times New Roman" w:hAnsi="Times New Roman" w:cs="Times New Roman"/>
          <w:sz w:val="28"/>
          <w:szCs w:val="28"/>
        </w:rPr>
        <w:br/>
        <w:t>4.3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законодательством.</w:t>
      </w:r>
    </w:p>
    <w:p w:rsidR="00F23486" w:rsidRDefault="00F23486" w:rsidP="00F23486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F26755" w:rsidRDefault="00F26755">
      <w:bookmarkStart w:id="0" w:name="_GoBack"/>
      <w:bookmarkEnd w:id="0"/>
    </w:p>
    <w:sectPr w:rsidR="00F2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86"/>
    <w:rsid w:val="00F23486"/>
    <w:rsid w:val="00F2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348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48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348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48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1012</Words>
  <Characters>5770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2018-03-02T14:41:00Z</dcterms:created>
  <dcterms:modified xsi:type="dcterms:W3CDTF">2018-03-02T14:44:00Z</dcterms:modified>
</cp:coreProperties>
</file>