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9" w:rsidRDefault="00684EA9" w:rsidP="00684EA9">
      <w:pPr>
        <w:pStyle w:val="a6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684EA9" w:rsidRDefault="00684EA9" w:rsidP="00684EA9">
      <w:pPr>
        <w:keepNext/>
        <w:shd w:val="clear" w:color="auto" w:fill="FFFFFF"/>
        <w:ind w:firstLine="540"/>
        <w:outlineLvl w:val="1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ПРИНЯТО:</w:t>
      </w:r>
      <w:r>
        <w:rPr>
          <w:b/>
          <w:caps/>
          <w:color w:val="000000"/>
        </w:rPr>
        <w:tab/>
      </w:r>
      <w:r>
        <w:rPr>
          <w:b/>
          <w:caps/>
          <w:color w:val="000000"/>
        </w:rPr>
        <w:tab/>
      </w:r>
      <w:r>
        <w:rPr>
          <w:b/>
          <w:caps/>
          <w:color w:val="000000"/>
        </w:rPr>
        <w:tab/>
      </w:r>
      <w:r>
        <w:rPr>
          <w:b/>
          <w:caps/>
          <w:color w:val="000000"/>
        </w:rPr>
        <w:tab/>
      </w:r>
      <w:r>
        <w:rPr>
          <w:b/>
          <w:caps/>
          <w:color w:val="000000"/>
        </w:rPr>
        <w:tab/>
      </w:r>
      <w:r>
        <w:rPr>
          <w:b/>
          <w:caps/>
          <w:color w:val="000000"/>
        </w:rPr>
        <w:tab/>
        <w:t xml:space="preserve">                   УТВЕРЖДЕНО:</w:t>
      </w:r>
    </w:p>
    <w:p w:rsidR="00684EA9" w:rsidRDefault="00684EA9" w:rsidP="00684EA9">
      <w:pPr>
        <w:shd w:val="clear" w:color="auto" w:fill="FFFFFF"/>
        <w:ind w:firstLine="540"/>
        <w:rPr>
          <w:color w:val="000000"/>
        </w:rPr>
      </w:pPr>
      <w:r>
        <w:rPr>
          <w:color w:val="000000"/>
        </w:rPr>
        <w:t xml:space="preserve">  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Приказом от «___»______20__г.</w:t>
      </w:r>
    </w:p>
    <w:p w:rsidR="00684EA9" w:rsidRDefault="00684EA9" w:rsidP="00684EA9">
      <w:pPr>
        <w:shd w:val="clear" w:color="auto" w:fill="FFFFFF"/>
        <w:ind w:firstLine="540"/>
      </w:pPr>
      <w:r>
        <w:t>Общего собрания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№________</w:t>
      </w:r>
    </w:p>
    <w:p w:rsidR="00684EA9" w:rsidRDefault="00684EA9" w:rsidP="00684EA9">
      <w:pPr>
        <w:shd w:val="clear" w:color="auto" w:fill="FFFFFF"/>
        <w:tabs>
          <w:tab w:val="left" w:pos="5760"/>
        </w:tabs>
        <w:ind w:firstLine="540"/>
      </w:pPr>
      <w:r>
        <w:t xml:space="preserve">трудового коллектива                                                       </w:t>
      </w:r>
      <w:r>
        <w:rPr>
          <w:color w:val="000000"/>
        </w:rPr>
        <w:t xml:space="preserve">Заведующий МКДОУ </w:t>
      </w:r>
      <w:proofErr w:type="spellStart"/>
      <w:r>
        <w:t>МКДОУ</w:t>
      </w:r>
      <w:proofErr w:type="spellEnd"/>
      <w:r>
        <w:t xml:space="preserve"> «</w:t>
      </w:r>
      <w:proofErr w:type="spellStart"/>
      <w:r w:rsidR="00154282">
        <w:t>Юхаристальский</w:t>
      </w:r>
      <w:proofErr w:type="spellEnd"/>
      <w:r w:rsidR="00154282">
        <w:t xml:space="preserve"> детский </w:t>
      </w:r>
      <w:r>
        <w:t>с</w:t>
      </w:r>
      <w:r w:rsidR="00154282">
        <w:t>ад</w:t>
      </w:r>
      <w:r>
        <w:t xml:space="preserve">»                                        </w:t>
      </w:r>
      <w:r w:rsidR="00154282">
        <w:t xml:space="preserve">     </w:t>
      </w:r>
      <w:r>
        <w:t xml:space="preserve">  </w:t>
      </w:r>
      <w:r w:rsidR="005D77C2">
        <w:rPr>
          <w:color w:val="000000"/>
        </w:rPr>
        <w:t xml:space="preserve">_________ / Гаджиева </w:t>
      </w:r>
      <w:r w:rsidR="00154282">
        <w:rPr>
          <w:color w:val="000000"/>
        </w:rPr>
        <w:t xml:space="preserve"> С.Б</w:t>
      </w:r>
    </w:p>
    <w:p w:rsidR="00684EA9" w:rsidRDefault="00684EA9" w:rsidP="00684EA9">
      <w:pPr>
        <w:ind w:firstLine="540"/>
        <w:jc w:val="both"/>
      </w:pPr>
    </w:p>
    <w:p w:rsidR="00684EA9" w:rsidRDefault="00684EA9" w:rsidP="00684EA9">
      <w:pPr>
        <w:ind w:firstLine="540"/>
        <w:jc w:val="center"/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rPr>
          <w:b/>
        </w:rPr>
      </w:pPr>
    </w:p>
    <w:p w:rsidR="00684EA9" w:rsidRDefault="00684EA9" w:rsidP="00684EA9">
      <w:pPr>
        <w:ind w:firstLine="540"/>
        <w:jc w:val="center"/>
        <w:rPr>
          <w:rStyle w:val="a7"/>
          <w:sz w:val="40"/>
          <w:szCs w:val="40"/>
        </w:rPr>
      </w:pPr>
      <w:r>
        <w:rPr>
          <w:rStyle w:val="a7"/>
          <w:sz w:val="40"/>
          <w:szCs w:val="40"/>
        </w:rPr>
        <w:t>ПОЛОЖЕНИЕ</w:t>
      </w:r>
    </w:p>
    <w:p w:rsidR="00684EA9" w:rsidRDefault="00684EA9" w:rsidP="00684EA9">
      <w:pPr>
        <w:ind w:firstLine="540"/>
        <w:jc w:val="center"/>
        <w:rPr>
          <w:rStyle w:val="a7"/>
          <w:sz w:val="40"/>
          <w:szCs w:val="40"/>
        </w:rPr>
      </w:pPr>
      <w:r>
        <w:rPr>
          <w:rStyle w:val="a7"/>
          <w:sz w:val="40"/>
          <w:szCs w:val="40"/>
        </w:rPr>
        <w:t xml:space="preserve">о порядке ведения табеля учета рабочего времени </w:t>
      </w:r>
    </w:p>
    <w:p w:rsidR="00684EA9" w:rsidRDefault="00684EA9" w:rsidP="00684EA9">
      <w:pPr>
        <w:pStyle w:val="a4"/>
        <w:ind w:right="0" w:firstLine="540"/>
      </w:pPr>
      <w:r>
        <w:rPr>
          <w:b/>
          <w:sz w:val="40"/>
          <w:szCs w:val="40"/>
        </w:rPr>
        <w:t>(код формы 0504421)</w:t>
      </w:r>
    </w:p>
    <w:p w:rsidR="00684EA9" w:rsidRDefault="00684EA9" w:rsidP="00684EA9">
      <w:pPr>
        <w:tabs>
          <w:tab w:val="left" w:pos="6240"/>
        </w:tabs>
        <w:ind w:firstLine="540"/>
        <w:rPr>
          <w:rStyle w:val="a7"/>
        </w:rPr>
      </w:pPr>
      <w:r>
        <w:rPr>
          <w:rStyle w:val="a7"/>
        </w:rPr>
        <w:tab/>
      </w:r>
    </w:p>
    <w:p w:rsidR="00684EA9" w:rsidRDefault="00684EA9" w:rsidP="00684EA9">
      <w:pPr>
        <w:ind w:hanging="142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казенного дошкольного образовательного учреждения </w:t>
      </w: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Юхаристальский</w:t>
      </w:r>
      <w:proofErr w:type="spellEnd"/>
      <w:r>
        <w:rPr>
          <w:b/>
          <w:bCs/>
          <w:sz w:val="32"/>
          <w:szCs w:val="32"/>
        </w:rPr>
        <w:t xml:space="preserve"> д/сад»»</w:t>
      </w: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b/>
          <w:bCs/>
          <w:sz w:val="32"/>
          <w:szCs w:val="32"/>
        </w:rPr>
      </w:pPr>
    </w:p>
    <w:p w:rsidR="00684EA9" w:rsidRPr="007A7D9B" w:rsidRDefault="007A7D9B" w:rsidP="007A7D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bookmarkStart w:id="0" w:name="_GoBack"/>
      <w:bookmarkEnd w:id="0"/>
      <w:r>
        <w:t xml:space="preserve">с. </w:t>
      </w:r>
      <w:proofErr w:type="spellStart"/>
      <w:r>
        <w:t>Юхаристаль</w:t>
      </w:r>
      <w:proofErr w:type="spellEnd"/>
      <w:r>
        <w:t xml:space="preserve"> 2018г</w:t>
      </w:r>
    </w:p>
    <w:p w:rsidR="00684EA9" w:rsidRDefault="00684EA9" w:rsidP="00684EA9">
      <w:pPr>
        <w:ind w:firstLine="540"/>
        <w:jc w:val="center"/>
      </w:pPr>
    </w:p>
    <w:p w:rsidR="00684EA9" w:rsidRDefault="00684EA9" w:rsidP="00684EA9">
      <w:pPr>
        <w:ind w:firstLine="540"/>
        <w:jc w:val="center"/>
      </w:pPr>
    </w:p>
    <w:p w:rsidR="00684EA9" w:rsidRDefault="00684EA9" w:rsidP="00684EA9">
      <w:pPr>
        <w:ind w:firstLine="540"/>
        <w:jc w:val="center"/>
        <w:rPr>
          <w:rStyle w:val="a7"/>
          <w:sz w:val="32"/>
          <w:szCs w:val="32"/>
        </w:rPr>
      </w:pPr>
    </w:p>
    <w:p w:rsidR="00684EA9" w:rsidRDefault="00684EA9" w:rsidP="00684EA9">
      <w:pPr>
        <w:ind w:firstLine="54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1. Общие положения</w:t>
      </w:r>
    </w:p>
    <w:p w:rsidR="00684EA9" w:rsidRDefault="00684EA9" w:rsidP="00684EA9">
      <w:pPr>
        <w:ind w:firstLine="540"/>
        <w:jc w:val="center"/>
      </w:pP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вводится с целью систематизации процесса сбора и обработки информации о затратах рабочего времени сотрудниками ДОУ (на основании Приложения № 5 к приказу Министерства финансов Российской Федерации от  30  марта 2015 г. № 52н).              </w:t>
      </w:r>
    </w:p>
    <w:p w:rsidR="00684EA9" w:rsidRDefault="00684EA9" w:rsidP="00684EA9">
      <w:pPr>
        <w:pStyle w:val="Oaeno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Табель  учета  использования рабочего времени (ф. 0504421) (далее – Табель (ф. 0504421) применяется для учета использования рабочего времени или регистрации различных случаев отклонений от нормального использования рабочего времени.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 способа заполнения Табеля (ф. 0504421) </w:t>
      </w:r>
      <w:r>
        <w:rPr>
          <w:rFonts w:ascii="Times New Roman" w:eastAsia="SimSun" w:hAnsi="Times New Roman"/>
          <w:sz w:val="28"/>
          <w:szCs w:val="28"/>
          <w:lang w:eastAsia="zh-CN"/>
        </w:rPr>
        <w:t>определяется актом учреждения в рамках формирования учетной политики учреждения.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Для ведения Табеля (ф. 0504421)  приказом заведующего ДОУ  назначаются ответственные лица из числа сотрудников ДОУ.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должностные обязанности работников, ответственных за табельный учет, вводятся функции: контроль фактического времени пребывания сотрудников ОУ на работе и ведение табельного учета с ответственностью за правильное отражение в табеле рабочего времени сотрудников и своевременность представления табеля на расчет.</w:t>
      </w:r>
    </w:p>
    <w:p w:rsidR="00684EA9" w:rsidRDefault="00684EA9" w:rsidP="00684EA9">
      <w:pPr>
        <w:pStyle w:val="Oaeno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Табель (ф. 0504421) открывается ежемесячно за 2-3 дня до начала расчетного периода на основании Табеля (ф. 0504421) за прошлый месяц.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Для исполнения обязанностей работник, ответственный за табельный учет:</w:t>
      </w:r>
    </w:p>
    <w:p w:rsidR="00684EA9" w:rsidRDefault="00684EA9" w:rsidP="00684EA9">
      <w:pPr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ведет учет штатного состава сотрудников;</w:t>
      </w:r>
    </w:p>
    <w:p w:rsidR="00684EA9" w:rsidRDefault="00684EA9" w:rsidP="00684EA9">
      <w:pPr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документов (приказов по личному составу и общим вопросам) вносит в список изменения, связанные с приемом, увольнением, перемещением, изменением графика работы, разрядов категорий, предоставлением отпусков и т. д.;</w:t>
      </w:r>
    </w:p>
    <w:p w:rsidR="00684EA9" w:rsidRDefault="00684EA9" w:rsidP="00684EA9">
      <w:pPr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контроль своевременности явки на работу и ухода с работы, нахождения на рабочем месте сотрудников с извещением руководителя ДОУ о неявках, опозданиях, преждевременных уходах и причинах, их вызвавших;</w:t>
      </w:r>
    </w:p>
    <w:p w:rsidR="00684EA9" w:rsidRDefault="00684EA9" w:rsidP="00684EA9">
      <w:pPr>
        <w:numPr>
          <w:ilvl w:val="0"/>
          <w:numId w:val="1"/>
        </w:numPr>
        <w:tabs>
          <w:tab w:val="num" w:pos="42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контролирует своевременность предоставления и правильность оформления документов, подтверждающих право сотрудников на отсутствие на рабочем месте: листков о временной нетрудоспособности, справок по уходу за больными, подписанных руководителем увольнительных и других;</w:t>
      </w:r>
    </w:p>
    <w:p w:rsidR="00684EA9" w:rsidRDefault="00684EA9" w:rsidP="00684EA9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списки сотрудников для издания приказов о работе в выходные и нерабочие праздничные дни.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В случае невозможности временно исполнять обязанности по ведению табельного учета назначенным сотрудником, руководитель ДОУ путем издания Приказа на этот период назначает ответственного исполнителя.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Все сотрудники, в обязанности которых вменено ведение табельного учета, в обязательном порядке знакомятся с настоящим Положением под роспись.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</w:p>
    <w:p w:rsidR="00684EA9" w:rsidRDefault="00684EA9" w:rsidP="00684EA9">
      <w:pPr>
        <w:ind w:firstLine="540"/>
        <w:jc w:val="both"/>
        <w:rPr>
          <w:sz w:val="28"/>
          <w:szCs w:val="28"/>
        </w:rPr>
      </w:pPr>
    </w:p>
    <w:p w:rsidR="00684EA9" w:rsidRDefault="00684EA9" w:rsidP="00684EA9">
      <w:pPr>
        <w:ind w:firstLine="54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2. Правила заполнения табеля</w:t>
      </w:r>
    </w:p>
    <w:p w:rsidR="00684EA9" w:rsidRDefault="00684EA9" w:rsidP="00684EA9">
      <w:pPr>
        <w:ind w:firstLine="540"/>
        <w:jc w:val="center"/>
      </w:pP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Табель учета рабочего времени ведется в электронном и бумажном варианте.</w:t>
      </w:r>
    </w:p>
    <w:p w:rsidR="00684EA9" w:rsidRDefault="00684EA9" w:rsidP="00684EA9">
      <w:pPr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Далее табель в формате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распечатывают  на бумаге. Подписанный табель передается в бухгалтерию на хранение.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Табель содержит визу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детского сада: наименование должности, Ф.И.О., подпись, дату подписания.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К содержанию табеля предъявляются следующие требования:</w:t>
      </w:r>
    </w:p>
    <w:p w:rsidR="00684EA9" w:rsidRDefault="00684EA9" w:rsidP="00684EA9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о сотрудниках вносятся в табель в строгом соответствии с исполнением штатного расписания ДОУ.</w:t>
      </w:r>
    </w:p>
    <w:p w:rsidR="00684EA9" w:rsidRDefault="00684EA9" w:rsidP="00684EA9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на сотрудника подается отдельный табель, одновременно с Приказом на увольнение (с докладной запиской – в случае увольнения по инициативе работодателя). В табеле проставляются часы работы по последний рабочий день включительно, а после дня увольнения проставляется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.</w:t>
      </w:r>
    </w:p>
    <w:p w:rsidR="00684EA9" w:rsidRDefault="00684EA9" w:rsidP="00684EA9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Список работников составляется в алфавитном порядке (по первым буквам фамилии).</w:t>
      </w:r>
    </w:p>
    <w:p w:rsidR="00684EA9" w:rsidRDefault="00684EA9" w:rsidP="00684EA9">
      <w:pPr>
        <w:pStyle w:val="Oaeno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Табеле (ф. 0504421) регистрируются случаи отклонений от нормального использования рабочего времени, установленного правилами внутреннего трудового распорядка, или фактические затраты рабочего времени. В верхней половине строки по каждому работнику, у которого имелись отклонения от нормального использования рабочего времени, записываются часы отклонений, а в нижней – условные обозначения отклонений. В нижней части строки записываются также часы работы в ночное время.</w:t>
      </w:r>
    </w:p>
    <w:p w:rsidR="00684EA9" w:rsidRDefault="00684EA9" w:rsidP="00684EA9">
      <w:pPr>
        <w:pStyle w:val="Oaeno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При регистрации отклонений в случае наличия у одного работника учреждения двух видов отклонений в один день (период), нижняя часть строки записывается в виде дроби, числитель которой – условное обозначение вида отклонений, а знаменатель – часы работы. При наличии более двух отклонений в один день фамилия работника в Табеле (ф. 0504421) повторяется.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 сроки, установленные порядком документооборота учреждения работником, ответственным за ведение Табеля (ф. 0504421), отражается количество дней (часов) неявок (явок), а также количество часов по видам переработок (замещение, работа в праздничные дни, работа в ночное время и другие виды) с записью их в соответствующие графы. Заполненный Табель (ф. 0504421) подписывается лицом, на которое возложено ведение Табеля (ф. 0504421).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Заполненный Табель (ф. 0504421) и другие документы, подписанные  ответственными должностными лицами, в установленные сроки сдаются в бухгалтерию для проведения расчетов. </w:t>
      </w:r>
      <w:proofErr w:type="gramStart"/>
      <w:r>
        <w:rPr>
          <w:sz w:val="28"/>
          <w:szCs w:val="28"/>
        </w:rPr>
        <w:t>Табель (ф. 0504421) используется для составления Расчетно-платежной ведомости (ф. 0504401) (Расчетной ведомости (ф. 0504402).</w:t>
      </w:r>
      <w:proofErr w:type="gramEnd"/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При обнаружении лицом, ответственным за составление и представление Табеля (ф. 0504421), факта не отражения отклонений или неполноты представленных сведений об учете рабочего времени (представление работником листка нетрудоспособности, приказа (распоряжения) о направлении работника в командировку, приказа (распоряжения) о предоставлении отпуска работнику и т.д., в том числе в связи с поздним представлением документов), а также выявленных ошибок, лицо, ответственное за составление</w:t>
      </w:r>
      <w:proofErr w:type="gramEnd"/>
      <w:r>
        <w:rPr>
          <w:sz w:val="28"/>
          <w:szCs w:val="28"/>
        </w:rPr>
        <w:t xml:space="preserve"> Табеля (ф. 0504421), обязано учесть необходимые изменения и представить корректирующий Табель (ф. 0504421), составленный с учетом изменений в порядке и сроки, предусмотренные документооборотом учреждения.</w:t>
      </w:r>
    </w:p>
    <w:p w:rsidR="00684EA9" w:rsidRDefault="00684EA9" w:rsidP="00684EA9">
      <w:pPr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В строке «Вид табеля» указывается значение «первичный», при представлении Табеля (ф.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0504421) с внесенными в него изменениями, указывается значение «корректирующий», при этом при заполнении </w:t>
      </w:r>
      <w:hyperlink r:id="rId7" w:history="1">
        <w:r>
          <w:rPr>
            <w:rStyle w:val="a3"/>
            <w:rFonts w:eastAsia="SimSun"/>
            <w:color w:val="auto"/>
            <w:sz w:val="28"/>
            <w:szCs w:val="28"/>
            <w:u w:val="none"/>
            <w:lang w:eastAsia="zh-CN"/>
          </w:rPr>
          <w:t>показателя</w:t>
        </w:r>
      </w:hyperlink>
      <w:r>
        <w:rPr>
          <w:rFonts w:eastAsia="SimSun"/>
          <w:sz w:val="28"/>
          <w:szCs w:val="28"/>
          <w:lang w:eastAsia="zh-CN"/>
        </w:rPr>
        <w:t xml:space="preserve"> «Номер корректировки» указывается:</w:t>
      </w:r>
      <w:proofErr w:type="gramEnd"/>
    </w:p>
    <w:p w:rsidR="00684EA9" w:rsidRDefault="00684EA9" w:rsidP="00684EA9">
      <w:pPr>
        <w:autoSpaceDE w:val="0"/>
        <w:autoSpaceDN w:val="0"/>
        <w:adjustRightInd w:val="0"/>
        <w:ind w:firstLine="540"/>
        <w:jc w:val="both"/>
        <w:textAlignment w:val="baseline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– цифра «0» проставляется в случае представления лицом, ответственным за составление Табеля (ф. 0504421), первичного Табеля (ф. 0504421);</w:t>
      </w:r>
    </w:p>
    <w:p w:rsidR="00684EA9" w:rsidRDefault="00684EA9" w:rsidP="00684EA9">
      <w:pPr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– цифры, начиная с «1», проставляются согласно порядковому номеру корректирующего Табеля (ф. 0504421) (корректировки) за соответствующий расчетный период. 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Данные корректирующего Табеля (ф. 0504421)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Табель заполняется за период, за который предусмотрена выплата заработной платы.</w:t>
      </w:r>
    </w:p>
    <w:p w:rsidR="00684EA9" w:rsidRDefault="00684EA9" w:rsidP="00684EA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Периоды заполнения и сроки представления в бухгалтерию Табеля (ф. 0504421) </w:t>
      </w:r>
      <w:r>
        <w:rPr>
          <w:rFonts w:eastAsia="SimSun"/>
          <w:sz w:val="28"/>
          <w:szCs w:val="28"/>
          <w:lang w:eastAsia="zh-CN"/>
        </w:rPr>
        <w:t>определяются актом учреждения в рамках формирования учетной политики учреждения в части графика документооборота.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Данные о затратах рабочего времени, вносимые в электронную базу, должны соответствовать данным табелей.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В табеле не разрешаются никакие исправления и дополнительные пометки.</w:t>
      </w:r>
    </w:p>
    <w:p w:rsidR="007A7D9B" w:rsidRDefault="007A7D9B" w:rsidP="00684EA9">
      <w:pPr>
        <w:ind w:firstLine="540"/>
        <w:jc w:val="both"/>
        <w:rPr>
          <w:sz w:val="28"/>
          <w:szCs w:val="28"/>
        </w:rPr>
      </w:pPr>
    </w:p>
    <w:p w:rsidR="007A7D9B" w:rsidRDefault="007A7D9B" w:rsidP="00684EA9">
      <w:pPr>
        <w:ind w:firstLine="540"/>
        <w:jc w:val="both"/>
        <w:rPr>
          <w:sz w:val="28"/>
          <w:szCs w:val="28"/>
        </w:rPr>
      </w:pPr>
    </w:p>
    <w:p w:rsidR="007A7D9B" w:rsidRDefault="007A7D9B" w:rsidP="00684EA9">
      <w:pPr>
        <w:ind w:firstLine="540"/>
        <w:jc w:val="both"/>
        <w:rPr>
          <w:sz w:val="28"/>
          <w:szCs w:val="28"/>
        </w:rPr>
      </w:pPr>
    </w:p>
    <w:p w:rsidR="00684EA9" w:rsidRDefault="00684EA9" w:rsidP="00684EA9">
      <w:pPr>
        <w:ind w:firstLine="540"/>
        <w:jc w:val="both"/>
        <w:rPr>
          <w:sz w:val="28"/>
          <w:szCs w:val="28"/>
        </w:rPr>
      </w:pPr>
    </w:p>
    <w:p w:rsidR="00684EA9" w:rsidRDefault="00684EA9" w:rsidP="00684EA9">
      <w:pPr>
        <w:ind w:firstLine="54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3. Порядок формирования и представления табелей</w:t>
      </w:r>
    </w:p>
    <w:p w:rsidR="00684EA9" w:rsidRDefault="00684EA9" w:rsidP="00684EA9">
      <w:pPr>
        <w:ind w:firstLine="540"/>
        <w:jc w:val="center"/>
      </w:pP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Не реже одного раза в неделю работник, ответственный за табельный учет, собирает данные об использовании рабочего времени.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работников в течение рабочей смены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табеля фиксируется время выхода и возвращения. Если работник выходил не по производственной необходимости и работник не относится к категории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время отсутствия вычитается из баланса отработанного времени.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Все опоздания и преждевременные уходы с работы фиксируются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табеля учета рабочего времени и вычитаются из баланса рабочего времени. Исключение составляют работники, приходящие на работу позже или раньше уходящие с согласия администрации ДОУ, а также работники, относящиеся к категории А.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Данные о случаях опозданий, самовольных уходов с работы направляются руководителю детского сада ответственным лицом за ведение учета табеля рабочего времени в форме аналитической записки о нарушениях работниками режима труда и отдыха.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Данные об использовании рабочего времени заносятся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табельный учет в электронную базу до 10 и 25 числа отчетного месяца.</w:t>
      </w:r>
    </w:p>
    <w:p w:rsidR="00684EA9" w:rsidRDefault="00684EA9" w:rsidP="00684EA9">
      <w:pPr>
        <w:ind w:firstLine="540"/>
        <w:jc w:val="both"/>
        <w:rPr>
          <w:sz w:val="28"/>
          <w:szCs w:val="28"/>
        </w:rPr>
      </w:pPr>
    </w:p>
    <w:p w:rsidR="00684EA9" w:rsidRDefault="00684EA9" w:rsidP="00684EA9">
      <w:pPr>
        <w:tabs>
          <w:tab w:val="left" w:pos="50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Табеля (ф. 0504421) применяются следующие условные обозначения:</w:t>
      </w:r>
    </w:p>
    <w:p w:rsidR="00684EA9" w:rsidRDefault="00684EA9" w:rsidP="00684EA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10080" w:type="dxa"/>
        <w:tblInd w:w="2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360"/>
        <w:gridCol w:w="3600"/>
        <w:gridCol w:w="1620"/>
      </w:tblGrid>
      <w:tr w:rsidR="00684EA9" w:rsidTr="00684EA9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3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</w:tr>
      <w:tr w:rsidR="00684EA9" w:rsidTr="00684EA9">
        <w:trPr>
          <w:trHeight w:val="204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Выходные и нерабочие праздничные дни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360" w:type="dxa"/>
            <w:vMerge/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Неявки с разрешения администрации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684EA9" w:rsidTr="00684EA9">
        <w:trPr>
          <w:trHeight w:val="357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в ночное время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государственных обязанностей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360" w:type="dxa"/>
            <w:vMerge/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</w:tr>
      <w:tr w:rsidR="00684EA9" w:rsidTr="00684EA9">
        <w:trPr>
          <w:trHeight w:val="357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Выходные по учебе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дополнительный отпуск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ВУ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ОУ</w:t>
            </w:r>
          </w:p>
        </w:tc>
      </w:tr>
      <w:tr w:rsidR="00684EA9" w:rsidTr="00684EA9">
        <w:trPr>
          <w:trHeight w:val="357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Очередные и дополнительные отпуска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Временная нетрудоспособность, нетрудоспособность по </w:t>
            </w:r>
            <w:r>
              <w:rPr>
                <w:bCs/>
                <w:sz w:val="28"/>
                <w:szCs w:val="28"/>
              </w:rPr>
              <w:lastRenderedPageBreak/>
              <w:t xml:space="preserve">беременности и родам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Отпуск по уходу за ребенком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Часы сверхурочной работы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Прогулы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Неявки по невыясненным причинам  (до выяснения обстоятельств)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О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НН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</w:tr>
      <w:tr w:rsidR="00684EA9" w:rsidTr="00684EA9">
        <w:trPr>
          <w:trHeight w:val="357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Замещение 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Замена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в выходные и нерабочие праздничные дни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</w:t>
            </w: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</w:t>
            </w:r>
            <w:proofErr w:type="gramEnd"/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РП</w:t>
            </w:r>
          </w:p>
        </w:tc>
      </w:tr>
      <w:tr w:rsidR="00684EA9" w:rsidTr="00684EA9">
        <w:trPr>
          <w:trHeight w:val="211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Фактически отработанные часы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</w:p>
        </w:tc>
      </w:tr>
      <w:tr w:rsidR="00684EA9" w:rsidTr="00684EA9">
        <w:trPr>
          <w:trHeight w:val="14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84EA9" w:rsidRDefault="00684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Служебные Командировки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4EA9" w:rsidRDefault="00684EA9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</w:p>
        </w:tc>
      </w:tr>
    </w:tbl>
    <w:p w:rsidR="00684EA9" w:rsidRDefault="00684EA9" w:rsidP="00684EA9">
      <w:pPr>
        <w:pStyle w:val="a4"/>
        <w:tabs>
          <w:tab w:val="left" w:pos="851"/>
        </w:tabs>
        <w:ind w:right="0" w:firstLine="540"/>
        <w:rPr>
          <w:b/>
          <w:sz w:val="28"/>
          <w:szCs w:val="28"/>
        </w:rPr>
      </w:pPr>
    </w:p>
    <w:p w:rsidR="00684EA9" w:rsidRDefault="00684EA9" w:rsidP="00684EA9">
      <w:pPr>
        <w:ind w:firstLine="540"/>
        <w:jc w:val="both"/>
        <w:rPr>
          <w:sz w:val="28"/>
          <w:szCs w:val="28"/>
        </w:rPr>
      </w:pPr>
    </w:p>
    <w:p w:rsidR="00684EA9" w:rsidRDefault="00684EA9" w:rsidP="00684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самостоятельно дополнять применяемые условные обозначения в рамках формирования своей учетной политики.</w:t>
      </w:r>
    </w:p>
    <w:p w:rsidR="00705B9E" w:rsidRDefault="00705B9E"/>
    <w:sectPr w:rsidR="007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1C1"/>
    <w:multiLevelType w:val="hybridMultilevel"/>
    <w:tmpl w:val="0812D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B1A07"/>
    <w:multiLevelType w:val="multilevel"/>
    <w:tmpl w:val="883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154282"/>
    <w:rsid w:val="005D77C2"/>
    <w:rsid w:val="00684EA9"/>
    <w:rsid w:val="00705B9E"/>
    <w:rsid w:val="007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EA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84EA9"/>
    <w:pPr>
      <w:ind w:right="566" w:firstLine="720"/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84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84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">
    <w:name w:val="Oaeno"/>
    <w:basedOn w:val="a"/>
    <w:rsid w:val="00684EA9"/>
    <w:pPr>
      <w:widowControl w:val="0"/>
    </w:pPr>
    <w:rPr>
      <w:rFonts w:ascii="Courier New" w:hAnsi="Courier New"/>
      <w:sz w:val="20"/>
      <w:szCs w:val="20"/>
    </w:rPr>
  </w:style>
  <w:style w:type="character" w:styleId="a7">
    <w:name w:val="Strong"/>
    <w:basedOn w:val="a0"/>
    <w:qFormat/>
    <w:rsid w:val="00684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EA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84EA9"/>
    <w:pPr>
      <w:ind w:right="566" w:firstLine="720"/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84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684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eno">
    <w:name w:val="Oaeno"/>
    <w:basedOn w:val="a"/>
    <w:rsid w:val="00684EA9"/>
    <w:pPr>
      <w:widowControl w:val="0"/>
    </w:pPr>
    <w:rPr>
      <w:rFonts w:ascii="Courier New" w:hAnsi="Courier New"/>
      <w:sz w:val="20"/>
      <w:szCs w:val="20"/>
    </w:rPr>
  </w:style>
  <w:style w:type="character" w:styleId="a7">
    <w:name w:val="Strong"/>
    <w:basedOn w:val="a0"/>
    <w:qFormat/>
    <w:rsid w:val="00684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324D4BAA3FD7E730B03C26B3AD3280C0F985C4F0875FA898B2B1D05032A13F1F3C117D1D525DEEI8M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BAE1-5F4D-4AC6-ADCC-B4DDDA1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1437</Words>
  <Characters>8191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2018-03-14T12:36:00Z</dcterms:created>
  <dcterms:modified xsi:type="dcterms:W3CDTF">2018-05-07T08:58:00Z</dcterms:modified>
</cp:coreProperties>
</file>