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F8" w:rsidRPr="00DF154E" w:rsidRDefault="00570AF8" w:rsidP="00542F57">
      <w:pPr>
        <w:pStyle w:val="a3"/>
        <w:rPr>
          <w:b/>
          <w:sz w:val="36"/>
          <w:szCs w:val="36"/>
        </w:rPr>
      </w:pPr>
      <w:r w:rsidRPr="00DF154E">
        <w:rPr>
          <w:b/>
          <w:sz w:val="36"/>
          <w:szCs w:val="36"/>
        </w:rPr>
        <w:t>Организ</w:t>
      </w:r>
      <w:r w:rsidR="00E961C9">
        <w:rPr>
          <w:b/>
          <w:sz w:val="36"/>
          <w:szCs w:val="36"/>
        </w:rPr>
        <w:t>ация питания в МКДОУ  «</w:t>
      </w:r>
      <w:proofErr w:type="spellStart"/>
      <w:r w:rsidR="00E961C9">
        <w:rPr>
          <w:b/>
          <w:sz w:val="36"/>
          <w:szCs w:val="36"/>
        </w:rPr>
        <w:t>Юхаристальский</w:t>
      </w:r>
      <w:proofErr w:type="spellEnd"/>
      <w:r w:rsidR="00E961C9">
        <w:rPr>
          <w:b/>
          <w:sz w:val="36"/>
          <w:szCs w:val="36"/>
        </w:rPr>
        <w:t xml:space="preserve"> д/</w:t>
      </w:r>
      <w:proofErr w:type="gramStart"/>
      <w:r w:rsidR="00E961C9">
        <w:rPr>
          <w:b/>
          <w:sz w:val="36"/>
          <w:szCs w:val="36"/>
        </w:rPr>
        <w:t>с</w:t>
      </w:r>
      <w:proofErr w:type="gramEnd"/>
      <w:r w:rsidR="00E961C9">
        <w:rPr>
          <w:b/>
          <w:sz w:val="36"/>
          <w:szCs w:val="36"/>
        </w:rPr>
        <w:t>»</w:t>
      </w:r>
    </w:p>
    <w:p w:rsidR="00570AF8" w:rsidRDefault="00570AF8" w:rsidP="00542F57">
      <w:pPr>
        <w:pStyle w:val="a3"/>
        <w:rPr>
          <w:b/>
        </w:rPr>
      </w:pPr>
    </w:p>
    <w:p w:rsidR="00570AF8" w:rsidRDefault="00570AF8" w:rsidP="00542F57">
      <w:pPr>
        <w:pStyle w:val="a3"/>
        <w:jc w:val="both"/>
      </w:pPr>
      <w:r>
        <w:tab/>
        <w:t>В детском саду организовано 4- разовое  питание: завтрак, обед, полдник, ужин.  Имеется примерное 10-дневное  меню, разработанное на основе физиологических потребностей в пищевых веществах и норм питания.</w:t>
      </w:r>
      <w:r>
        <w:tab/>
        <w:t xml:space="preserve">На основании примерного 10-дневного меню составляется                     ежедневное меню - требование установленного образца с указанием выхода блюд разного возраста. При отсутствии каких-либо продуктов проводится замена на равноценные по составу продукты  в соответствии с требованиями СанПиН 2.4.1.3049-13. </w:t>
      </w:r>
      <w:r>
        <w:tab/>
        <w:t xml:space="preserve">Согласно 10-ти дневного меню в рационе детей  присутствуют: мясные, рыбные, молочные блюда, кисломолочные продукты, а так же  свежие фрукты и натуральные соки. Что обеспечивает в полной мере  растущий организм детей энергией и основными пищевыми веществами. При организации питания соблюдаются возрастные физиологические нормы суточной потребности в основных пищевых веществах. </w:t>
      </w:r>
    </w:p>
    <w:p w:rsidR="00570AF8" w:rsidRDefault="00570AF8" w:rsidP="00542F57">
      <w:pPr>
        <w:pStyle w:val="a3"/>
        <w:jc w:val="both"/>
      </w:pPr>
      <w:r>
        <w:rPr>
          <w:b/>
          <w:i/>
        </w:rPr>
        <w:t>1</w:t>
      </w:r>
      <w:r>
        <w:rPr>
          <w:i/>
        </w:rPr>
        <w:t>.</w:t>
      </w:r>
      <w:r>
        <w:t>Используется йодированная соль.</w:t>
      </w:r>
    </w:p>
    <w:p w:rsidR="00570AF8" w:rsidRDefault="00570AF8" w:rsidP="00542F57">
      <w:pPr>
        <w:pStyle w:val="a3"/>
        <w:jc w:val="both"/>
      </w:pPr>
      <w:r>
        <w:rPr>
          <w:b/>
          <w:i/>
        </w:rPr>
        <w:t>2.</w:t>
      </w:r>
      <w:r>
        <w:t xml:space="preserve"> Питьевой режим организован в </w:t>
      </w:r>
      <w:proofErr w:type="gramStart"/>
      <w:r>
        <w:t>групповых</w:t>
      </w:r>
      <w:proofErr w:type="gramEnd"/>
      <w:r>
        <w:t xml:space="preserve">. В групповых комнатах выделены обеденные зоны, оснащенные в соответствии с требованиями охраны труда и санитарно-гигиенических норм. </w:t>
      </w:r>
    </w:p>
    <w:p w:rsidR="00570AF8" w:rsidRDefault="00570AF8" w:rsidP="00542F57">
      <w:pPr>
        <w:pStyle w:val="a3"/>
        <w:jc w:val="both"/>
      </w:pPr>
      <w:r>
        <w:rPr>
          <w:b/>
          <w:i/>
        </w:rPr>
        <w:t xml:space="preserve">3. </w:t>
      </w:r>
      <w:r>
        <w:t xml:space="preserve">В целях профилактики гиповитаминозов проводят искусственную витаминизацию холодных напитков аскорбиновой кислотой. </w:t>
      </w:r>
    </w:p>
    <w:p w:rsidR="00570AF8" w:rsidRDefault="00570AF8" w:rsidP="00542F57">
      <w:pPr>
        <w:pStyle w:val="a3"/>
        <w:jc w:val="both"/>
      </w:pPr>
      <w:r>
        <w:t xml:space="preserve"> </w:t>
      </w:r>
      <w:r>
        <w:tab/>
        <w:t xml:space="preserve"> Все продукты соответствуют требованиям государственных стандартов. Закупка продуктов питания производится по договорам с поставщиками. Прием продуктов от поставщиков осуществляется только при наличии всех необходимых сопроводительных документов. Строгий </w:t>
      </w:r>
      <w:proofErr w:type="gramStart"/>
      <w:r>
        <w:t>контроль за</w:t>
      </w:r>
      <w:proofErr w:type="gramEnd"/>
      <w:r>
        <w:t xml:space="preserve"> качеством питания осуществляют медицинский работник, заведующий детским садом и зам по хозяйственной части. Перед выдачей блюд в группы члены </w:t>
      </w:r>
      <w:proofErr w:type="spellStart"/>
      <w:r>
        <w:t>бракеражной</w:t>
      </w:r>
      <w:proofErr w:type="spellEnd"/>
      <w:r>
        <w:t xml:space="preserve"> комиссии осуществляют органолептическую оценку каждого блюда.</w:t>
      </w:r>
    </w:p>
    <w:p w:rsidR="00570AF8" w:rsidRDefault="00570AF8" w:rsidP="00542F57">
      <w:pPr>
        <w:pStyle w:val="a3"/>
        <w:jc w:val="both"/>
      </w:pPr>
      <w:r>
        <w:t xml:space="preserve">         Пищеблок оборудован разделочными столами, стеллажами для посуды, электронными весами, электро-хлеборезкой, электроплитами, электро-мясорубками, электро-тестомесом, </w:t>
      </w:r>
      <w:proofErr w:type="spellStart"/>
      <w:r>
        <w:t>пароконвектоматом</w:t>
      </w:r>
      <w:proofErr w:type="spellEnd"/>
      <w:r>
        <w:t>, электро-овощечисткой, электро-овощерезками, шкафом для хлеба, холодильниками, моечными ваннами, раковинами для рук. Функционирует 8 специализированных цехов, имеется кладовая для хранения продуктов питания</w:t>
      </w:r>
    </w:p>
    <w:p w:rsidR="00570AF8" w:rsidRDefault="00570AF8" w:rsidP="00542F57">
      <w:pPr>
        <w:pStyle w:val="a3"/>
        <w:jc w:val="both"/>
      </w:pPr>
    </w:p>
    <w:p w:rsidR="00570AF8" w:rsidRDefault="00570AF8" w:rsidP="00542F57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2) Сведения об охране здоровья</w:t>
      </w:r>
    </w:p>
    <w:p w:rsidR="00570AF8" w:rsidRDefault="00570AF8" w:rsidP="00542F57">
      <w:pPr>
        <w:pStyle w:val="a3"/>
        <w:jc w:val="both"/>
      </w:pPr>
    </w:p>
    <w:p w:rsidR="00570AF8" w:rsidRDefault="00570AF8" w:rsidP="00542F57">
      <w:pPr>
        <w:pStyle w:val="a3"/>
        <w:ind w:firstLine="708"/>
        <w:jc w:val="both"/>
      </w:pPr>
      <w:r>
        <w:t xml:space="preserve">Одной из главных задач коллектива детского сада является укрепление здоровья и совершенствование физического развития ребенка через организацию закаливания, воспитание привычки к повседневной </w:t>
      </w:r>
      <w:r>
        <w:lastRenderedPageBreak/>
        <w:t>двигательной активности. В детском саду созданы условия для охраны, укрепления здоровья детей и совершенствования их физического здоровья.</w:t>
      </w:r>
    </w:p>
    <w:p w:rsidR="00570AF8" w:rsidRDefault="00570AF8" w:rsidP="00542F57">
      <w:pPr>
        <w:pStyle w:val="a3"/>
        <w:ind w:firstLine="708"/>
        <w:jc w:val="both"/>
      </w:pPr>
      <w:r>
        <w:t xml:space="preserve"> В спортивном зале имеется достаточное количество спортивного инвентаря для занятий, как в помещении, так и на воздухе: гимнастические палки;  плоские и круглые</w:t>
      </w:r>
      <w:r w:rsidR="00E961C9">
        <w:t xml:space="preserve"> мячи, обручи, скакалки, </w:t>
      </w:r>
      <w:bookmarkStart w:id="0" w:name="_GoBack"/>
      <w:bookmarkEnd w:id="0"/>
      <w:r>
        <w:t xml:space="preserve"> сухой бассейн  и другое физкультурное оборудование для профилактики плоскостопия,  укрепления мышц туловища, развития физических качеств дошкольников. </w:t>
      </w:r>
    </w:p>
    <w:p w:rsidR="00570AF8" w:rsidRDefault="00570AF8" w:rsidP="00542F57">
      <w:pPr>
        <w:pStyle w:val="a3"/>
        <w:jc w:val="both"/>
      </w:pPr>
      <w:r>
        <w:t xml:space="preserve"> </w:t>
      </w:r>
      <w:r>
        <w:tab/>
        <w:t>На повышение двигательного статуса детей оказывает большое влияние двигательный режим:</w:t>
      </w:r>
    </w:p>
    <w:p w:rsidR="00570AF8" w:rsidRDefault="00570AF8" w:rsidP="00542F57">
      <w:pPr>
        <w:pStyle w:val="a3"/>
        <w:jc w:val="both"/>
      </w:pPr>
      <w:r>
        <w:t xml:space="preserve">• </w:t>
      </w:r>
      <w:r>
        <w:tab/>
        <w:t xml:space="preserve">утренняя гимнастика; </w:t>
      </w:r>
    </w:p>
    <w:p w:rsidR="00570AF8" w:rsidRDefault="00570AF8" w:rsidP="00542F57">
      <w:pPr>
        <w:pStyle w:val="a3"/>
        <w:jc w:val="both"/>
      </w:pPr>
      <w:r>
        <w:t>•</w:t>
      </w:r>
      <w:r>
        <w:tab/>
        <w:t xml:space="preserve">гимнастика после дневного сна с закаливающими процедурами; </w:t>
      </w:r>
    </w:p>
    <w:p w:rsidR="00570AF8" w:rsidRDefault="00570AF8" w:rsidP="00542F57">
      <w:pPr>
        <w:pStyle w:val="a3"/>
        <w:jc w:val="both"/>
      </w:pPr>
      <w:r>
        <w:t>•</w:t>
      </w:r>
      <w:r>
        <w:tab/>
        <w:t xml:space="preserve">занятия и прогулки на свежем воздухе; </w:t>
      </w:r>
    </w:p>
    <w:p w:rsidR="00570AF8" w:rsidRDefault="00570AF8" w:rsidP="00542F57">
      <w:pPr>
        <w:pStyle w:val="a3"/>
        <w:jc w:val="both"/>
      </w:pPr>
      <w:r>
        <w:t>•</w:t>
      </w:r>
      <w:r>
        <w:tab/>
        <w:t xml:space="preserve">совместные досуги с родителями; </w:t>
      </w:r>
    </w:p>
    <w:p w:rsidR="00570AF8" w:rsidRDefault="00570AF8" w:rsidP="00542F57">
      <w:pPr>
        <w:pStyle w:val="a3"/>
        <w:jc w:val="both"/>
      </w:pPr>
      <w:r>
        <w:t>•</w:t>
      </w:r>
      <w:r>
        <w:tab/>
        <w:t>спортивные праздники и развлечения.</w:t>
      </w:r>
    </w:p>
    <w:p w:rsidR="00570AF8" w:rsidRDefault="00570AF8"/>
    <w:sectPr w:rsidR="00570AF8" w:rsidSect="005716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F57"/>
    <w:rsid w:val="004003A8"/>
    <w:rsid w:val="00542F57"/>
    <w:rsid w:val="00570AF8"/>
    <w:rsid w:val="00571663"/>
    <w:rsid w:val="00620CD1"/>
    <w:rsid w:val="00945326"/>
    <w:rsid w:val="00BF6C4C"/>
    <w:rsid w:val="00DF154E"/>
    <w:rsid w:val="00E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C"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2F57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2017-06-26T07:15:00Z</dcterms:created>
  <dcterms:modified xsi:type="dcterms:W3CDTF">2018-05-28T12:48:00Z</dcterms:modified>
</cp:coreProperties>
</file>