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871" w:rsidRDefault="00601871" w:rsidP="00601871">
      <w:pPr>
        <w:shd w:val="clear" w:color="auto" w:fill="FFFFFF"/>
        <w:spacing w:before="100" w:beforeAutospacing="1" w:after="100" w:afterAutospacing="1" w:line="234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</w:pPr>
    </w:p>
    <w:p w:rsidR="00601871" w:rsidRDefault="00601871" w:rsidP="00601871">
      <w:pPr>
        <w:shd w:val="clear" w:color="auto" w:fill="FFFFFF"/>
        <w:spacing w:before="100" w:beforeAutospacing="1" w:after="100" w:afterAutospacing="1" w:line="234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Принято                                                        Утверждаю</w:t>
      </w:r>
    </w:p>
    <w:p w:rsidR="00601871" w:rsidRDefault="00601871" w:rsidP="00601871">
      <w:pPr>
        <w:shd w:val="clear" w:color="auto" w:fill="FFFFFF"/>
        <w:spacing w:before="100" w:beforeAutospacing="1" w:after="100" w:afterAutospacing="1" w:line="234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на педагогическом                                      заведующая МКДОУ                       </w:t>
      </w:r>
    </w:p>
    <w:p w:rsidR="009F1C22" w:rsidRDefault="00601871" w:rsidP="009F1C22">
      <w:pPr>
        <w:shd w:val="clear" w:color="auto" w:fill="FFFFFF"/>
        <w:spacing w:before="100" w:beforeAutospacing="1" w:after="100" w:afterAutospacing="1" w:line="234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совете протокол №                                   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  «</w:t>
      </w:r>
      <w:proofErr w:type="spellStart"/>
      <w:proofErr w:type="gramEnd"/>
      <w:r w:rsidR="009F1C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Юхаристальский</w:t>
      </w:r>
      <w:proofErr w:type="spellEnd"/>
      <w:r w:rsidR="009F1C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д/с»</w:t>
      </w:r>
    </w:p>
    <w:p w:rsidR="00601871" w:rsidRDefault="00601871" w:rsidP="00601871">
      <w:pPr>
        <w:shd w:val="clear" w:color="auto" w:fill="FFFFFF"/>
        <w:spacing w:before="100" w:beforeAutospacing="1" w:after="100" w:afterAutospacing="1" w:line="234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601871" w:rsidRDefault="00601871" w:rsidP="00601871">
      <w:pPr>
        <w:shd w:val="clear" w:color="auto" w:fill="FFFFFF"/>
        <w:spacing w:before="100" w:beforeAutospacing="1" w:after="100" w:afterAutospacing="1" w:line="234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                                                                   </w:t>
      </w:r>
      <w:r w:rsidR="009F1C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   -------------Гаджиева С.Б.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                    </w:t>
      </w:r>
    </w:p>
    <w:p w:rsidR="00601871" w:rsidRPr="00601871" w:rsidRDefault="00601871" w:rsidP="00601871">
      <w:pPr>
        <w:shd w:val="clear" w:color="auto" w:fill="FFFFFF"/>
        <w:spacing w:before="100" w:beforeAutospacing="1" w:after="100" w:afterAutospacing="1" w:line="234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от «       »                     2015 г.                       «      »                      2015г.</w:t>
      </w:r>
    </w:p>
    <w:p w:rsidR="00601871" w:rsidRDefault="00601871" w:rsidP="00D80537">
      <w:pPr>
        <w:shd w:val="clear" w:color="auto" w:fill="FFFFFF"/>
        <w:spacing w:before="100" w:beforeAutospacing="1" w:after="100" w:afterAutospacing="1" w:line="234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</w:pPr>
    </w:p>
    <w:p w:rsidR="00601871" w:rsidRDefault="00601871" w:rsidP="00D80537">
      <w:pPr>
        <w:shd w:val="clear" w:color="auto" w:fill="FFFFFF"/>
        <w:spacing w:before="100" w:beforeAutospacing="1" w:after="100" w:afterAutospacing="1" w:line="234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</w:pPr>
    </w:p>
    <w:p w:rsidR="00601871" w:rsidRDefault="00601871" w:rsidP="00D80537">
      <w:pPr>
        <w:shd w:val="clear" w:color="auto" w:fill="FFFFFF"/>
        <w:spacing w:before="100" w:beforeAutospacing="1" w:after="100" w:afterAutospacing="1" w:line="234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</w:pPr>
    </w:p>
    <w:p w:rsidR="00601871" w:rsidRDefault="00601871" w:rsidP="00D80537">
      <w:pPr>
        <w:shd w:val="clear" w:color="auto" w:fill="FFFFFF"/>
        <w:spacing w:before="100" w:beforeAutospacing="1" w:after="100" w:afterAutospacing="1" w:line="234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</w:pPr>
    </w:p>
    <w:p w:rsidR="0008738E" w:rsidRPr="0008738E" w:rsidRDefault="00282465" w:rsidP="0008738E">
      <w:pPr>
        <w:shd w:val="clear" w:color="auto" w:fill="FFFFFF"/>
        <w:spacing w:before="100" w:beforeAutospacing="1" w:after="100" w:afterAutospacing="1" w:line="234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96"/>
          <w:szCs w:val="96"/>
        </w:rPr>
      </w:pPr>
      <w:r w:rsidRPr="0008738E">
        <w:rPr>
          <w:rFonts w:ascii="Times New Roman" w:eastAsia="Times New Roman" w:hAnsi="Times New Roman" w:cs="Times New Roman"/>
          <w:b/>
          <w:bCs/>
          <w:color w:val="333333"/>
          <w:sz w:val="96"/>
          <w:szCs w:val="96"/>
        </w:rPr>
        <w:t>По</w:t>
      </w:r>
      <w:r w:rsidR="00D80537" w:rsidRPr="0008738E">
        <w:rPr>
          <w:rFonts w:ascii="Times New Roman" w:eastAsia="Times New Roman" w:hAnsi="Times New Roman" w:cs="Times New Roman"/>
          <w:b/>
          <w:bCs/>
          <w:color w:val="333333"/>
          <w:sz w:val="96"/>
          <w:szCs w:val="96"/>
        </w:rPr>
        <w:t>ложение</w:t>
      </w:r>
    </w:p>
    <w:p w:rsidR="00D80537" w:rsidRDefault="00D80537" w:rsidP="00D80537">
      <w:pPr>
        <w:shd w:val="clear" w:color="auto" w:fill="FFFFFF"/>
        <w:spacing w:before="100" w:beforeAutospacing="1" w:after="100" w:afterAutospacing="1" w:line="234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</w:pPr>
      <w:r w:rsidRPr="00282465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 xml:space="preserve"> о педагогическом совете МКДОУ</w:t>
      </w:r>
      <w:r w:rsidR="00282465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 xml:space="preserve"> </w:t>
      </w:r>
      <w:r w:rsidR="009F1C22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 xml:space="preserve">                   </w:t>
      </w:r>
      <w:proofErr w:type="gramStart"/>
      <w:r w:rsidR="009F1C22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 xml:space="preserve">   </w:t>
      </w:r>
      <w:r w:rsidR="00282465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>«</w:t>
      </w:r>
      <w:proofErr w:type="spellStart"/>
      <w:proofErr w:type="gramEnd"/>
      <w:r w:rsidR="009F1C22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>Юхаристальский</w:t>
      </w:r>
      <w:proofErr w:type="spellEnd"/>
      <w:r w:rsidR="009F1C22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 xml:space="preserve"> д/с</w:t>
      </w:r>
      <w:r w:rsidR="00282465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>»</w:t>
      </w:r>
      <w:r w:rsidR="00601871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>.</w:t>
      </w:r>
    </w:p>
    <w:p w:rsidR="00601871" w:rsidRDefault="00601871" w:rsidP="00D80537">
      <w:pPr>
        <w:shd w:val="clear" w:color="auto" w:fill="FFFFFF"/>
        <w:spacing w:before="100" w:beforeAutospacing="1" w:after="100" w:afterAutospacing="1" w:line="234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</w:pPr>
    </w:p>
    <w:p w:rsidR="00D80537" w:rsidRPr="00D80537" w:rsidRDefault="00D80537" w:rsidP="00601871">
      <w:pPr>
        <w:shd w:val="clear" w:color="auto" w:fill="FFFFFF"/>
        <w:spacing w:before="100" w:beforeAutospacing="1" w:after="100" w:afterAutospacing="1" w:line="234" w:lineRule="atLeast"/>
        <w:ind w:left="150"/>
        <w:rPr>
          <w:rFonts w:ascii="Helvetica" w:eastAsia="Times New Roman" w:hAnsi="Helvetica" w:cs="Helvetica"/>
          <w:color w:val="333333"/>
          <w:sz w:val="18"/>
          <w:szCs w:val="18"/>
        </w:rPr>
      </w:pPr>
      <w:r>
        <w:rPr>
          <w:rFonts w:ascii="Helvetica" w:eastAsia="Times New Roman" w:hAnsi="Helvetica" w:cs="Helvetica"/>
          <w:noProof/>
          <w:color w:val="B82816"/>
          <w:sz w:val="18"/>
          <w:szCs w:val="18"/>
        </w:rPr>
        <w:drawing>
          <wp:inline distT="0" distB="0" distL="0" distR="0">
            <wp:extent cx="152400" cy="152400"/>
            <wp:effectExtent l="0" t="0" r="0" b="0"/>
            <wp:docPr id="1" name="Рисунок 1" descr="Печать">
              <a:hlinkClick xmlns:a="http://schemas.openxmlformats.org/drawingml/2006/main" r:id="rId5" tooltip="&quot;Печа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ечать">
                      <a:hlinkClick r:id="rId5" tooltip="&quot;Печа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537" w:rsidRPr="00282465" w:rsidRDefault="00D80537" w:rsidP="00601871">
      <w:pPr>
        <w:shd w:val="clear" w:color="auto" w:fill="FFFFFF"/>
        <w:spacing w:before="100" w:beforeAutospacing="1" w:after="100" w:afterAutospacing="1" w:line="234" w:lineRule="atLeast"/>
        <w:ind w:left="360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noProof/>
          <w:color w:val="B82816"/>
          <w:sz w:val="28"/>
          <w:szCs w:val="28"/>
        </w:rPr>
        <w:drawing>
          <wp:inline distT="0" distB="0" distL="0" distR="0">
            <wp:extent cx="152400" cy="152400"/>
            <wp:effectExtent l="19050" t="0" r="0" b="0"/>
            <wp:docPr id="2" name="Рисунок 2" descr="E-mail">
              <a:hlinkClick xmlns:a="http://schemas.openxmlformats.org/drawingml/2006/main" r:id="rId7" tooltip="&quot;E-mail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-mail">
                      <a:hlinkClick r:id="rId7" tooltip="&quot;E-mail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601871" w:rsidRDefault="00601871" w:rsidP="00D80537">
      <w:pPr>
        <w:shd w:val="clear" w:color="auto" w:fill="FFFFFF"/>
        <w:spacing w:after="75" w:line="23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601871" w:rsidRDefault="00601871" w:rsidP="00D80537">
      <w:pPr>
        <w:shd w:val="clear" w:color="auto" w:fill="FFFFFF"/>
        <w:spacing w:after="75" w:line="23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601871" w:rsidRDefault="00601871" w:rsidP="00D80537">
      <w:pPr>
        <w:shd w:val="clear" w:color="auto" w:fill="FFFFFF"/>
        <w:spacing w:after="75" w:line="23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601871" w:rsidRDefault="00601871" w:rsidP="00D80537">
      <w:pPr>
        <w:shd w:val="clear" w:color="auto" w:fill="FFFFFF"/>
        <w:spacing w:after="75" w:line="23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601871" w:rsidRDefault="00601871" w:rsidP="00D80537">
      <w:pPr>
        <w:shd w:val="clear" w:color="auto" w:fill="FFFFFF"/>
        <w:spacing w:after="75" w:line="23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601871" w:rsidRDefault="00601871" w:rsidP="00D80537">
      <w:pPr>
        <w:shd w:val="clear" w:color="auto" w:fill="FFFFFF"/>
        <w:spacing w:after="75" w:line="23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601871" w:rsidRDefault="00601871" w:rsidP="00D80537">
      <w:pPr>
        <w:shd w:val="clear" w:color="auto" w:fill="FFFFFF"/>
        <w:spacing w:after="75" w:line="23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601871" w:rsidRDefault="00601871" w:rsidP="00D80537">
      <w:pPr>
        <w:shd w:val="clear" w:color="auto" w:fill="FFFFFF"/>
        <w:spacing w:after="75" w:line="23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601871" w:rsidRDefault="00601871" w:rsidP="00D80537">
      <w:pPr>
        <w:shd w:val="clear" w:color="auto" w:fill="FFFFFF"/>
        <w:spacing w:after="75" w:line="23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D80537" w:rsidRPr="00282465" w:rsidRDefault="00D80537" w:rsidP="00D80537">
      <w:pPr>
        <w:shd w:val="clear" w:color="auto" w:fill="FFFFFF"/>
        <w:spacing w:after="75" w:line="234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Положение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     о Педагогическом совете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                                            </w:t>
      </w:r>
      <w:r w:rsidRPr="002824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  1.Общие положения</w:t>
      </w:r>
    </w:p>
    <w:p w:rsidR="00D80537" w:rsidRPr="00282465" w:rsidRDefault="00D80537" w:rsidP="00282465">
      <w:pPr>
        <w:spacing w:after="75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1.1.Настоящее положение разработано для </w:t>
      </w:r>
      <w:proofErr w:type="gramStart"/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Муниципального  казенного</w:t>
      </w:r>
      <w:proofErr w:type="gramEnd"/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дошкольного образовательного </w:t>
      </w:r>
      <w:proofErr w:type="spellStart"/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учреждения</w:t>
      </w:r>
      <w:r w:rsid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«</w:t>
      </w:r>
      <w:r w:rsidR="009F1C22">
        <w:rPr>
          <w:rFonts w:ascii="Times New Roman" w:eastAsia="Times New Roman" w:hAnsi="Times New Roman" w:cs="Times New Roman"/>
          <w:color w:val="333333"/>
          <w:sz w:val="28"/>
          <w:szCs w:val="28"/>
        </w:rPr>
        <w:t>Юхаристальский</w:t>
      </w:r>
      <w:proofErr w:type="spellEnd"/>
      <w:r w:rsidR="009F1C2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д/с</w:t>
      </w:r>
      <w:bookmarkStart w:id="0" w:name="_GoBack"/>
      <w:bookmarkEnd w:id="0"/>
      <w:r w:rsid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» </w:t>
      </w: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(далее - ДОУ) в соответствии с Законом РФ «Об образовании» (ст.35, п.2), Типовым положением о дошкольном образовательном учреждении (ст. 5, п.38), Уставом ДОУ,  нормативно-правовыми документами об образовании.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1.2. Педагогический совет – постоянно действующий коллегиальный орган самоуправления педагогической деятельностью ДОУ, действующий в целях развития и совершенствования образовательного и воспитательного процесса, повышения профессионального мастерства педагогов, привлечения родителей в образовательный процесс.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1.3.Каждый педагог ДОУ с момента заключения трудового договора и до прекращения его действия является членом  педагогического совета.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1.4.Решение, принятое  педагогическим советом и не противоречащее законодательству РФ, Уставу ДОУ, является рекомендательными для коллектива. Решения, утвержденные приказом по ДОУ, являются обязательными для исполнения всеми педагогами ДОУ, обслуживающим персоналом и родителями (законными представителями)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1.5.Изменения и дополнения в настоящее Положение вносятся  педагогическим советом и принимаются на его заседании.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1.6.Срок данного положения не ограничен. Положение действует до принятия нового.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        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                      </w:t>
      </w:r>
      <w:r w:rsidRPr="002824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2.Основные задачи Педагогического совета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2.1.Главными задачами педагогического совета являются: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ind w:left="51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         реализация государственной, районной, областной политики в области дошкольного образования;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ind w:left="51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         определение направленной образовательной деятельности, разработка программы развития учреждения;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ind w:left="51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         внедрение в практику работы учреждения достижений педагогической науки, передового педагогического опыта;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ind w:left="51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         повышение профессионального мастерства, развитие творческой активности педагогов ДОУ;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ind w:left="51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         решение  вопросов по организации образовательного процесса.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 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                          </w:t>
      </w:r>
      <w:r w:rsidRPr="002824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3.Функции  Педагогического совета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Педагогический совет осуществляет следующие функции: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ind w:left="43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   обсуждает и утверждает планы работы ДОУ, касающиеся   педагогической деятельности, улучшении материально-технического состояния  ДОУ, решает вопросы о внесении в них необходимых изменений и дополнений;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ind w:left="43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       определяет направления образовательной деятельности ДОУ, выбирает образовательные программы, образовательные и воспитательные методики и технологии для использования в педагогическом процессе ДОУ;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ind w:left="43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       обсуждает и рекомендует к утверждению проект годового плана;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ind w:left="43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       обсуждает вопросы содержания, форм и методов образовательного процесса, планирования педагогической деятельности ДОУ;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ind w:left="43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       организует выявление, обобщение, распространение, внедрение передового педагогического опыта среди педагогов ДОУ;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ind w:left="43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       рассматривает вопросы повышения квалификации, переподготовки, аттестации педагогических кадров;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ind w:left="43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  рассматривает вопросы организации дополнительных образовательных услуг воспитанникам, в том числе платных;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ind w:left="43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  заслушивает отчеты о создании условий для реализации образовательных   программ в ДОУ;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       подводит итоги деятельности ДОУ за учебный год;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ind w:left="43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       заслушивает информацию, отчеты педагогов и медицинских работников о состоянии здоровья детей, ходе реализации образовательных и воспитательных программ, результатах готовности детей к обучению в школе, отчеты о самообразовании;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ind w:left="43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       контролирует выполнение ранее принятых решений  педагогического совета;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ind w:left="43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       заслушивает доклады, информацию представителей организаций и учреждений, взаимодействующих с ДОУ по вопросам образования и воспитания детей, в том числе о проверке состояния образовательного процесса, соблюдения санитарно-гигиенического режима в ДОУ, об охране труда и здоровья детей;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ind w:left="43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       организует изучение и обсуждение нормативно-правовых документов в  области общего и дошкольного образования;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ind w:left="43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       утверждает характеристики и принимает решения о награждениях, поощрениях педагогов ДОУ.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      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      4. Права  и  ответственность  Педагогического совета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4.1.Педагогический совет имеет право: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-создавать временные творческие объединения с приглашением специалистов различного профиля, консультантов для выработки рекомендаций с последующим рассмотрением их на педагогическом совете;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-принимать окончательное решение по спорным вопросам, входящим в его компетенцию;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-принимать, утверждать положения (локальные акты) с компетенцией, относящейся к объединениям по профессиям;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-в необходимых случаях на заседаниях педагогического совета могут приглашаться представители общественных организаций, учреждений, родители воспитанников. Необходимость их приглашения определяется председателем совета, учредителем (если данное положение оговорено в договоре между учредителем и ДОУ).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Лица, приглашенные на заседание педагогического совета, пользуются правом совещательного голоса.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4.2.Педагогический совет несет ответственность: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-за выполнение  плана  работы;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-соответствие  принятых  решений  законодательству РФ об образовании, о защите прав детей;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-утверждение  образовательных программ, имеющих положительное экспертное заключение;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-принятие конкретных решений по каждому  рассматриваемому вопросу с указанием  ответственных лиц и срока исполнения решений.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              </w:t>
      </w:r>
      <w:r w:rsidRPr="002824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5. Организация управления  Педагогического совета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5.1.В состав педагогического совета входят заведующий (председатель Педсовета), все педагоги ДОУ.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5.2.В нужных случаях на заседание Педсовета приглашаются медицинские работники, представители общественных  организаций, родители, представители Учредителя.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Необходимость их приглашения определяется председателем педагогического совета. Приглашенные на заседание Педсовета пользуются правом совещательного голоса.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5.3.Педагогический совет избирает из своего состава секретаря сроком на три года. Секретарь педагогического совета работает на общественных  началах.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5.4.Председатель педагогического совета: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-информирует членов педагогического совета о  предстоящем заседании не менее чем за 7 дней до его проведения;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-организует подготовку и проведение заседания педагогического совета;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-определяет повестку дня педагогического совета;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-контролирует выполнение решений педагогического совета.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5.5.Педагогический совет  работает по плану, составляющему часть годового плана ДОУ.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5.6.Заседания педагогического совета созывается один раз в два месяца  в соответствии с планом работы ДОУ.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5.7.Заседания  педагогического совета правомочны, если на них присутствует не менее половины его состава.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5.8.Решение педагогического совета принимается открытым голосованием и считается принятым, если за него проголосовало не менее двух третей присутствующих. При равном количестве голосов решающим является голос председателя педагогического совета.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5.9.Ответственность  за выполнение решений педагогического совета лежит на заведующем  ДОУ. Решения выполняют ответственные лица, указанные в протоколе заседания Педсовета. Результаты  оглашаются на  следующем педагогическом совете.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5.10.Заведующий ДОУ, в случае несогласия с решением педагогического совета, приостанавливает  выполнение решения, извещает об этом Учредителя, представители которого обязаны в 3-дневный срок рассмотреть такое заявление при участии заинтересованных сторон, ознакомиться с  мотивированным  мнением большинства членов Педсовета и вынести окончательное решение по спорному вопросу.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               6. Делопроизводство Педагогического совета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6.1.Заседания педагогического совета оформляются протоколом.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6.2.В протоколах фиксируются: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-дата  проведения  заседания;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-количество присутствующих (отсутствующих) членов педагогического совета;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-лица, приглашенные на педагогический совет (Ф.И.О., должность);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-повестка  дня;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-краткий ход обсуждения вопросов, выносимых на педагогический совет;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-предложения, рекомендации  и замечания членов педагогического совета и приглашенных лиц;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-решение педагогического совета.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6.3.Протоколы оформляются в печатном виде,  нумеруются постранично, прошиваются, скрепляются подписью заведующего и печатью Учреждения.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6.4.Подписываются председателем и секретарем педагогического совета.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6.5.Нумерация протоколов ведется от начала учебного года (с установочного педсовета).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6.6.Протоколы хранятся в делах Учреждения, хранятся 50 лет и передаются по акту (при смене руководителя, при передаче в архив).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6.7.Доклады, тексты выступлений, справки,  о которых в протоколе педагогических советов делается запись «доклад (выступление, справка) прилагается», группируются в отдельной папке  и хранятся 50 лет.</w:t>
      </w:r>
    </w:p>
    <w:p w:rsidR="00027BD0" w:rsidRDefault="00D80537" w:rsidP="00D80537">
      <w:r w:rsidRPr="00D80537">
        <w:rPr>
          <w:rFonts w:ascii="Helvetica" w:eastAsia="Times New Roman" w:hAnsi="Helvetica" w:cs="Helvetica"/>
          <w:color w:val="333333"/>
          <w:sz w:val="18"/>
          <w:szCs w:val="18"/>
        </w:rPr>
        <w:br w:type="textWrapping" w:clear="all"/>
      </w:r>
    </w:p>
    <w:sectPr w:rsidR="00027BD0" w:rsidSect="0008738E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31027"/>
    <w:multiLevelType w:val="multilevel"/>
    <w:tmpl w:val="D018D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A06EC4"/>
    <w:multiLevelType w:val="multilevel"/>
    <w:tmpl w:val="6A90A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C36091"/>
    <w:multiLevelType w:val="multilevel"/>
    <w:tmpl w:val="DED65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0656B7"/>
    <w:multiLevelType w:val="multilevel"/>
    <w:tmpl w:val="521A2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7B7759"/>
    <w:multiLevelType w:val="multilevel"/>
    <w:tmpl w:val="A2505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8725C6"/>
    <w:multiLevelType w:val="multilevel"/>
    <w:tmpl w:val="986E1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E65D6E"/>
    <w:multiLevelType w:val="multilevel"/>
    <w:tmpl w:val="1376E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F948DF"/>
    <w:multiLevelType w:val="multilevel"/>
    <w:tmpl w:val="8CA65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4B21BF"/>
    <w:multiLevelType w:val="multilevel"/>
    <w:tmpl w:val="A4805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2B71D4"/>
    <w:multiLevelType w:val="multilevel"/>
    <w:tmpl w:val="2B3CE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77293E"/>
    <w:multiLevelType w:val="multilevel"/>
    <w:tmpl w:val="E506A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A00AC1"/>
    <w:multiLevelType w:val="multilevel"/>
    <w:tmpl w:val="7E864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802BCE"/>
    <w:multiLevelType w:val="multilevel"/>
    <w:tmpl w:val="599C3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2"/>
  </w:num>
  <w:num w:numId="4">
    <w:abstractNumId w:val="11"/>
  </w:num>
  <w:num w:numId="5">
    <w:abstractNumId w:val="1"/>
  </w:num>
  <w:num w:numId="6">
    <w:abstractNumId w:val="6"/>
  </w:num>
  <w:num w:numId="7">
    <w:abstractNumId w:val="0"/>
  </w:num>
  <w:num w:numId="8">
    <w:abstractNumId w:val="5"/>
  </w:num>
  <w:num w:numId="9">
    <w:abstractNumId w:val="7"/>
  </w:num>
  <w:num w:numId="10">
    <w:abstractNumId w:val="8"/>
  </w:num>
  <w:num w:numId="11">
    <w:abstractNumId w:val="10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537"/>
    <w:rsid w:val="00027BD0"/>
    <w:rsid w:val="0008738E"/>
    <w:rsid w:val="00282465"/>
    <w:rsid w:val="00601871"/>
    <w:rsid w:val="009F1C22"/>
    <w:rsid w:val="00D8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108BCE-9BA8-446A-8A49-9D87E16BE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BD0"/>
  </w:style>
  <w:style w:type="paragraph" w:styleId="2">
    <w:name w:val="heading 2"/>
    <w:basedOn w:val="a"/>
    <w:link w:val="20"/>
    <w:uiPriority w:val="9"/>
    <w:qFormat/>
    <w:rsid w:val="00D805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D805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8053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D8053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D8053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80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D80537"/>
    <w:rPr>
      <w:b/>
      <w:bCs/>
    </w:rPr>
  </w:style>
  <w:style w:type="character" w:customStyle="1" w:styleId="apple-converted-space">
    <w:name w:val="apple-converted-space"/>
    <w:basedOn w:val="a0"/>
    <w:rsid w:val="00D8053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8053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80537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8053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D80537"/>
    <w:rPr>
      <w:rFonts w:ascii="Arial" w:eastAsia="Times New Roman" w:hAnsi="Arial" w:cs="Arial"/>
      <w:vanish/>
      <w:sz w:val="16"/>
      <w:szCs w:val="16"/>
    </w:rPr>
  </w:style>
  <w:style w:type="character" w:customStyle="1" w:styleId="vdigit-1">
    <w:name w:val="vdigit-1"/>
    <w:basedOn w:val="a0"/>
    <w:rsid w:val="00D80537"/>
  </w:style>
  <w:style w:type="character" w:customStyle="1" w:styleId="vdigit-9">
    <w:name w:val="vdigit-9"/>
    <w:basedOn w:val="a0"/>
    <w:rsid w:val="00D80537"/>
  </w:style>
  <w:style w:type="character" w:customStyle="1" w:styleId="vdigit-3">
    <w:name w:val="vdigit-3"/>
    <w:basedOn w:val="a0"/>
    <w:rsid w:val="00D80537"/>
  </w:style>
  <w:style w:type="character" w:customStyle="1" w:styleId="vdigit-5">
    <w:name w:val="vdigit-5"/>
    <w:basedOn w:val="a0"/>
    <w:rsid w:val="00D80537"/>
  </w:style>
  <w:style w:type="paragraph" w:styleId="a6">
    <w:name w:val="Balloon Text"/>
    <w:basedOn w:val="a"/>
    <w:link w:val="a7"/>
    <w:uiPriority w:val="99"/>
    <w:semiHidden/>
    <w:unhideWhenUsed/>
    <w:rsid w:val="00D80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05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9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58880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2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97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13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7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2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61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86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8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1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84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2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4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6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4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87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8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00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63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46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95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8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26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1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4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10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01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9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78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62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285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7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46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859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07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6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2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4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8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91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87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64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66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03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83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893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990000"/>
                            <w:left w:val="single" w:sz="6" w:space="4" w:color="990000"/>
                            <w:bottom w:val="single" w:sz="6" w:space="4" w:color="990000"/>
                            <w:right w:val="single" w:sz="6" w:space="4" w:color="990000"/>
                          </w:divBdr>
                          <w:divsChild>
                            <w:div w:id="187565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13873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149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325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71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783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905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72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69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455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555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058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73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29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74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043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898836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364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49620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7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2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5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85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savvuschool.hostedu.ru/index.php/component/mailto/?tmpl=component&amp;template=themza_j25_08&amp;link=1035d1acdbd8447b197492d71ebdea166fb60a4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savvuschool.hostedu.ru/index.php/polozhenie-o-pedagogicheskom-sovete-mkdou?tmpl=component&amp;print=1&amp;page=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1363</Words>
  <Characters>7772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2</cp:revision>
  <dcterms:created xsi:type="dcterms:W3CDTF">2018-09-24T07:42:00Z</dcterms:created>
  <dcterms:modified xsi:type="dcterms:W3CDTF">2018-09-24T07:42:00Z</dcterms:modified>
</cp:coreProperties>
</file>